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99FAD"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0BDF25"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无锡登苑电子科技</w:t>
      </w:r>
      <w:r>
        <w:rPr>
          <w:rFonts w:hint="eastAsia"/>
          <w:color w:val="auto"/>
          <w:sz w:val="24"/>
          <w:szCs w:val="24"/>
          <w:highlight w:val="none"/>
        </w:rPr>
        <w:t>有限公司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无锡登苑智能制造生产线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搬迁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default"/>
          <w:color w:val="auto"/>
          <w:sz w:val="24"/>
          <w:szCs w:val="24"/>
          <w:highlight w:val="none"/>
          <w:lang w:val="zh-CN" w:eastAsia="zh-CN"/>
        </w:rPr>
        <w:t>（第一阶段：</w:t>
      </w:r>
      <w:r>
        <w:rPr>
          <w:rFonts w:hint="eastAsia"/>
          <w:color w:val="auto"/>
          <w:sz w:val="24"/>
          <w:szCs w:val="24"/>
          <w:highlight w:val="none"/>
          <w:lang w:val="zh-CN" w:eastAsia="zh-CN"/>
        </w:rPr>
        <w:t>年产智能终端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185</w:t>
      </w:r>
      <w:r>
        <w:rPr>
          <w:rFonts w:hint="default"/>
          <w:color w:val="auto"/>
          <w:sz w:val="24"/>
          <w:szCs w:val="24"/>
          <w:highlight w:val="none"/>
          <w:lang w:val="zh-CN" w:eastAsia="zh-CN"/>
        </w:rPr>
        <w:t>万套）</w:t>
      </w:r>
      <w:r>
        <w:rPr>
          <w:rFonts w:hint="default" w:ascii="Times New Roman" w:hAnsi="Times New Roman" w:eastAsia="宋体" w:cs="Times New Roman"/>
          <w:sz w:val="24"/>
        </w:rPr>
        <w:t>环境保护设施竣工日期和调试时间信息公开</w:t>
      </w:r>
    </w:p>
    <w:p w14:paraId="5FA35C8F">
      <w:pPr>
        <w:widowControl/>
        <w:jc w:val="left"/>
        <w:rPr>
          <w:rFonts w:hint="default" w:ascii="Times New Roman" w:hAnsi="Times New Roman" w:eastAsia="宋体" w:cs="Times New Roman"/>
          <w:bCs/>
          <w:color w:val="FF0000"/>
          <w:kern w:val="0"/>
          <w:sz w:val="23"/>
        </w:rPr>
      </w:pPr>
    </w:p>
    <w:p w14:paraId="6DF128F2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根据《建设项目竣工环境保护管理条例》（中华人民共和国国务院令第682号）、《关于发布&lt;建设项目竣工环境保护验收暂行办法&gt;的公告》（国环规环评［2017］4号）等文件相关规定，现将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无锡登苑电子科技</w:t>
      </w:r>
      <w:r>
        <w:rPr>
          <w:rFonts w:hint="eastAsia"/>
          <w:color w:val="auto"/>
          <w:sz w:val="24"/>
          <w:szCs w:val="24"/>
          <w:highlight w:val="none"/>
        </w:rPr>
        <w:t>有限公司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无锡登苑智能制造生产线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搬迁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项目</w:t>
      </w:r>
      <w:r>
        <w:rPr>
          <w:rFonts w:hint="default"/>
          <w:color w:val="auto"/>
          <w:sz w:val="24"/>
          <w:szCs w:val="24"/>
          <w:highlight w:val="none"/>
          <w:lang w:val="zh-CN" w:eastAsia="zh-CN"/>
        </w:rPr>
        <w:t>（第一阶段：</w:t>
      </w:r>
      <w:r>
        <w:rPr>
          <w:rFonts w:hint="eastAsia"/>
          <w:color w:val="auto"/>
          <w:sz w:val="24"/>
          <w:szCs w:val="24"/>
          <w:highlight w:val="none"/>
          <w:lang w:val="zh-CN" w:eastAsia="zh-CN"/>
        </w:rPr>
        <w:t>年产智能终端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185</w:t>
      </w:r>
      <w:r>
        <w:rPr>
          <w:rFonts w:hint="default"/>
          <w:color w:val="auto"/>
          <w:sz w:val="24"/>
          <w:szCs w:val="24"/>
          <w:highlight w:val="none"/>
          <w:lang w:val="zh-CN" w:eastAsia="zh-CN"/>
        </w:rPr>
        <w:t>万套）</w:t>
      </w:r>
      <w:r>
        <w:rPr>
          <w:rFonts w:hint="default" w:ascii="Times New Roman" w:hAnsi="Times New Roman" w:eastAsia="宋体" w:cs="Times New Roman"/>
          <w:sz w:val="24"/>
          <w:szCs w:val="24"/>
        </w:rPr>
        <w:t>的环境保护设施竣工日期及调试日期进行公示如下：</w:t>
      </w:r>
      <w:bookmarkStart w:id="0" w:name="_GoBack"/>
      <w:bookmarkEnd w:id="0"/>
    </w:p>
    <w:p w14:paraId="77EA7F1B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项目名称：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无锡登苑智能制造生产线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搬迁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项目</w:t>
      </w:r>
    </w:p>
    <w:p w14:paraId="1004A822">
      <w:pPr>
        <w:widowControl/>
        <w:spacing w:line="360" w:lineRule="auto"/>
        <w:ind w:firstLine="480" w:firstLineChars="200"/>
        <w:jc w:val="left"/>
        <w:rPr>
          <w:rFonts w:hint="eastAsia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建设单位：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无锡登苑电子科技</w:t>
      </w:r>
      <w:r>
        <w:rPr>
          <w:rFonts w:hint="eastAsia"/>
          <w:color w:val="auto"/>
          <w:sz w:val="24"/>
          <w:szCs w:val="24"/>
          <w:highlight w:val="none"/>
        </w:rPr>
        <w:t>有限公司</w:t>
      </w:r>
    </w:p>
    <w:p w14:paraId="76860FA6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建设地址：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无锡市新吴区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鸿山路55号</w:t>
      </w:r>
    </w:p>
    <w:p w14:paraId="77999FEA">
      <w:pPr>
        <w:widowControl/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项目及配套建设的环境保护设施竣工日期：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2024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日</w:t>
      </w:r>
    </w:p>
    <w:p w14:paraId="0D1219A5">
      <w:pPr>
        <w:widowControl/>
        <w:tabs>
          <w:tab w:val="left" w:pos="6188"/>
        </w:tabs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调试日期：20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月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日-202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年</w:t>
      </w:r>
      <w:r>
        <w:rPr>
          <w:rFonts w:hint="eastAsia" w:eastAsia="宋体" w:cs="Times New Roman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月</w:t>
      </w:r>
      <w:r>
        <w:rPr>
          <w:rFonts w:hint="eastAsia" w:eastAsia="宋体" w:cs="Times New Roman"/>
          <w:kern w:val="0"/>
          <w:sz w:val="24"/>
          <w:szCs w:val="24"/>
          <w:highlight w:val="none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日</w:t>
      </w:r>
    </w:p>
    <w:p w14:paraId="33EC70A7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我公司承诺对上述公开的信息真实性负责，并承担由此产生的一切责任。</w:t>
      </w:r>
    </w:p>
    <w:p w14:paraId="635D5376">
      <w:p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 w14:paraId="3FE2C6FA">
      <w:pPr>
        <w:spacing w:line="360" w:lineRule="auto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 w14:paraId="7EFD31D4">
      <w:pPr>
        <w:spacing w:line="360" w:lineRule="auto"/>
        <w:jc w:val="righ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 </w:t>
      </w:r>
    </w:p>
    <w:p w14:paraId="229E279F">
      <w:pPr>
        <w:spacing w:line="360" w:lineRule="auto"/>
        <w:jc w:val="left"/>
        <w:rPr>
          <w:rFonts w:hint="default" w:ascii="Times New Roman" w:hAnsi="Times New Roman" w:eastAsia="宋体" w:cs="Times New Roman"/>
          <w:color w:val="FF0000"/>
          <w:sz w:val="32"/>
        </w:rPr>
      </w:pPr>
      <w:r>
        <w:rPr>
          <w:rFonts w:hint="default" w:ascii="Times New Roman" w:hAnsi="Times New Roman" w:eastAsia="宋体" w:cs="Times New Roman"/>
          <w:color w:val="FF0000"/>
          <w:kern w:val="0"/>
          <w:sz w:val="24"/>
          <w:szCs w:val="21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YWYxNTQ4ZDU4YTIxZjdkZjNmMmNiNDIzZDQyOGIifQ=="/>
  </w:docVars>
  <w:rsids>
    <w:rsidRoot w:val="0074040B"/>
    <w:rsid w:val="00034B09"/>
    <w:rsid w:val="00043CD4"/>
    <w:rsid w:val="00054467"/>
    <w:rsid w:val="00065319"/>
    <w:rsid w:val="0009564E"/>
    <w:rsid w:val="000B2319"/>
    <w:rsid w:val="000B7976"/>
    <w:rsid w:val="000D32AE"/>
    <w:rsid w:val="001A2034"/>
    <w:rsid w:val="001D7596"/>
    <w:rsid w:val="002607A1"/>
    <w:rsid w:val="00283167"/>
    <w:rsid w:val="00287E50"/>
    <w:rsid w:val="00297622"/>
    <w:rsid w:val="002F523F"/>
    <w:rsid w:val="00356257"/>
    <w:rsid w:val="003C5B59"/>
    <w:rsid w:val="003E37A6"/>
    <w:rsid w:val="003E48AD"/>
    <w:rsid w:val="00431C5A"/>
    <w:rsid w:val="004631CD"/>
    <w:rsid w:val="004C1D40"/>
    <w:rsid w:val="004C7F29"/>
    <w:rsid w:val="005124A2"/>
    <w:rsid w:val="005508DA"/>
    <w:rsid w:val="00571779"/>
    <w:rsid w:val="005832E3"/>
    <w:rsid w:val="005E5527"/>
    <w:rsid w:val="00623CF0"/>
    <w:rsid w:val="006532BF"/>
    <w:rsid w:val="00677D42"/>
    <w:rsid w:val="006F6FDD"/>
    <w:rsid w:val="00706EB0"/>
    <w:rsid w:val="0074040B"/>
    <w:rsid w:val="00810064"/>
    <w:rsid w:val="008B7BFE"/>
    <w:rsid w:val="009013BD"/>
    <w:rsid w:val="0090713E"/>
    <w:rsid w:val="00950BA9"/>
    <w:rsid w:val="009B6D82"/>
    <w:rsid w:val="00A96306"/>
    <w:rsid w:val="00AB387E"/>
    <w:rsid w:val="00B80BDD"/>
    <w:rsid w:val="00C410A0"/>
    <w:rsid w:val="00C80D01"/>
    <w:rsid w:val="00CA508D"/>
    <w:rsid w:val="00D644B8"/>
    <w:rsid w:val="00DA1F04"/>
    <w:rsid w:val="00DC6A19"/>
    <w:rsid w:val="00E34F67"/>
    <w:rsid w:val="00E776DC"/>
    <w:rsid w:val="00F422BA"/>
    <w:rsid w:val="00F51760"/>
    <w:rsid w:val="00F60AD1"/>
    <w:rsid w:val="038C144F"/>
    <w:rsid w:val="03D13A20"/>
    <w:rsid w:val="04E03CBB"/>
    <w:rsid w:val="04F61D20"/>
    <w:rsid w:val="071F0115"/>
    <w:rsid w:val="08110C17"/>
    <w:rsid w:val="0A657423"/>
    <w:rsid w:val="0B293780"/>
    <w:rsid w:val="0C0F0553"/>
    <w:rsid w:val="104B2D11"/>
    <w:rsid w:val="10B37D82"/>
    <w:rsid w:val="114B3C6C"/>
    <w:rsid w:val="11AF7D0D"/>
    <w:rsid w:val="12E54456"/>
    <w:rsid w:val="12F816D2"/>
    <w:rsid w:val="12FD6092"/>
    <w:rsid w:val="13437C48"/>
    <w:rsid w:val="13506506"/>
    <w:rsid w:val="16901EFA"/>
    <w:rsid w:val="173D0116"/>
    <w:rsid w:val="19072570"/>
    <w:rsid w:val="1C31075B"/>
    <w:rsid w:val="1DAF3372"/>
    <w:rsid w:val="21FF7418"/>
    <w:rsid w:val="255C690C"/>
    <w:rsid w:val="26931E64"/>
    <w:rsid w:val="29303D3E"/>
    <w:rsid w:val="29461B32"/>
    <w:rsid w:val="2AA540C7"/>
    <w:rsid w:val="2C410A83"/>
    <w:rsid w:val="2EBA7103"/>
    <w:rsid w:val="301F1DC8"/>
    <w:rsid w:val="308D7DBC"/>
    <w:rsid w:val="316323F3"/>
    <w:rsid w:val="33EF4354"/>
    <w:rsid w:val="35EF492B"/>
    <w:rsid w:val="39F66024"/>
    <w:rsid w:val="3A3005DF"/>
    <w:rsid w:val="3CF22C22"/>
    <w:rsid w:val="3D1B793C"/>
    <w:rsid w:val="3DF912A8"/>
    <w:rsid w:val="3E664B6C"/>
    <w:rsid w:val="3FBC65BF"/>
    <w:rsid w:val="408B2EEE"/>
    <w:rsid w:val="40BE7547"/>
    <w:rsid w:val="438A0168"/>
    <w:rsid w:val="46F16B39"/>
    <w:rsid w:val="49D15C2B"/>
    <w:rsid w:val="4D4F3D42"/>
    <w:rsid w:val="4E865ED3"/>
    <w:rsid w:val="4F625C38"/>
    <w:rsid w:val="500F46F7"/>
    <w:rsid w:val="50EC7493"/>
    <w:rsid w:val="51EE42CC"/>
    <w:rsid w:val="58F7040E"/>
    <w:rsid w:val="5EC87F17"/>
    <w:rsid w:val="5FAB0665"/>
    <w:rsid w:val="625A6B3A"/>
    <w:rsid w:val="62F1478C"/>
    <w:rsid w:val="64665AD4"/>
    <w:rsid w:val="6A7A1BBD"/>
    <w:rsid w:val="6AAA2ADD"/>
    <w:rsid w:val="6F120ED8"/>
    <w:rsid w:val="6F6A27CD"/>
    <w:rsid w:val="70EB1D0D"/>
    <w:rsid w:val="72BE3717"/>
    <w:rsid w:val="74353DD3"/>
    <w:rsid w:val="749E018D"/>
    <w:rsid w:val="7570564F"/>
    <w:rsid w:val="75784017"/>
    <w:rsid w:val="78854F3D"/>
    <w:rsid w:val="799E150C"/>
    <w:rsid w:val="7E5D4B71"/>
    <w:rsid w:val="7E632DED"/>
    <w:rsid w:val="7E6F6B12"/>
    <w:rsid w:val="7EE3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atips_close"/>
    <w:basedOn w:val="8"/>
    <w:qFormat/>
    <w:uiPriority w:val="0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350</Words>
  <Characters>378</Characters>
  <Lines>3</Lines>
  <Paragraphs>1</Paragraphs>
  <TotalTime>0</TotalTime>
  <ScaleCrop>false</ScaleCrop>
  <LinksUpToDate>false</LinksUpToDate>
  <CharactersWithSpaces>384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2018-05-14T09:00:00Z</dcterms:created>
  <dc:creator>yan</dc:creator>
  <cp:lastModifiedBy>西瓜</cp:lastModifiedBy>
  <dcterms:modified xsi:type="dcterms:W3CDTF">2024-12-05T12:27:37Z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90DB793FAA66420C8EF27C8105FCD821</vt:lpwstr>
  </property>
</Properties>
</file>